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EB82" w14:textId="77777777" w:rsidR="003C3D11" w:rsidRPr="008B3902" w:rsidRDefault="003C3D11" w:rsidP="003C3D11">
      <w:pPr>
        <w:jc w:val="center"/>
        <w:rPr>
          <w:rFonts w:asciiTheme="minorHAnsi" w:hAnsiTheme="minorHAnsi" w:cs="Calibri"/>
          <w:b/>
          <w:sz w:val="20"/>
          <w:szCs w:val="20"/>
          <w:lang w:val="pl-PL"/>
        </w:rPr>
      </w:pPr>
      <w:r w:rsidRPr="008B3902">
        <w:rPr>
          <w:rFonts w:asciiTheme="minorHAnsi" w:hAnsiTheme="minorHAnsi" w:cs="Calibri"/>
          <w:b/>
          <w:sz w:val="20"/>
          <w:szCs w:val="20"/>
          <w:lang w:val="pl-PL"/>
        </w:rPr>
        <w:t>INFORMACJA O PRZETWARZANIU DANYCH OSOBOWYCH KANDYDATÓW DO PRACY</w:t>
      </w:r>
    </w:p>
    <w:p w14:paraId="366C890F" w14:textId="77777777" w:rsidR="003C3D11" w:rsidRPr="008B3902" w:rsidRDefault="003C3D11" w:rsidP="003C3D11">
      <w:pPr>
        <w:jc w:val="center"/>
        <w:rPr>
          <w:rFonts w:asciiTheme="minorHAnsi" w:hAnsiTheme="minorHAnsi" w:cs="Calibri"/>
          <w:b/>
          <w:sz w:val="20"/>
          <w:szCs w:val="20"/>
          <w:lang w:val="pl-PL"/>
        </w:rPr>
      </w:pPr>
    </w:p>
    <w:p w14:paraId="7CD2CC14" w14:textId="6D1B377A" w:rsidR="003C3D11" w:rsidRPr="00C040A6" w:rsidRDefault="003C3D11" w:rsidP="003C3D11">
      <w:pPr>
        <w:numPr>
          <w:ilvl w:val="0"/>
          <w:numId w:val="1"/>
        </w:numPr>
        <w:ind w:left="46" w:hanging="330"/>
        <w:jc w:val="both"/>
        <w:rPr>
          <w:rFonts w:asciiTheme="minorHAnsi" w:hAnsiTheme="minorHAnsi" w:cstheme="minorHAnsi"/>
          <w:b/>
          <w:sz w:val="20"/>
          <w:szCs w:val="20"/>
          <w:lang w:val="pl-PL"/>
        </w:rPr>
      </w:pPr>
      <w:r w:rsidRPr="00C040A6">
        <w:rPr>
          <w:rFonts w:asciiTheme="minorHAnsi" w:hAnsiTheme="minorHAnsi" w:cstheme="minorHAnsi"/>
          <w:b/>
          <w:sz w:val="20"/>
          <w:szCs w:val="20"/>
          <w:lang w:val="pl-PL"/>
        </w:rPr>
        <w:t xml:space="preserve">Administrator danych osobowych - </w:t>
      </w:r>
      <w:r w:rsidRPr="00C040A6">
        <w:rPr>
          <w:rFonts w:asciiTheme="minorHAnsi" w:hAnsiTheme="minorHAnsi" w:cstheme="minorHAnsi"/>
          <w:sz w:val="20"/>
          <w:szCs w:val="20"/>
          <w:lang w:val="pl-PL"/>
        </w:rPr>
        <w:t>Administratorem danych osobowych zebranych w ramach procesu rekrutacyjnego jest MILLER, CANFIELD, W. BABICKI, A. CHEŁCHOWSKI I WSPÓLNICY Sp.k. z siedzibą w Gdyni, dane kontaktowe:</w:t>
      </w:r>
      <w:r w:rsidR="00C040A6" w:rsidRPr="00C040A6">
        <w:rPr>
          <w:rFonts w:asciiTheme="minorHAnsi" w:hAnsiTheme="minorHAnsi" w:cstheme="minorHAnsi"/>
          <w:sz w:val="20"/>
          <w:szCs w:val="20"/>
          <w:lang w:val="pl-PL"/>
        </w:rPr>
        <w:t xml:space="preserve"> ul. Batorego 28-32 lok. 502, 81-366 Gdynia,</w:t>
      </w:r>
      <w:r w:rsidRPr="00C040A6">
        <w:rPr>
          <w:rFonts w:asciiTheme="minorHAnsi" w:hAnsiTheme="minorHAnsi" w:cstheme="minorHAnsi"/>
          <w:sz w:val="20"/>
          <w:szCs w:val="20"/>
          <w:lang w:val="pl-PL"/>
        </w:rPr>
        <w:t xml:space="preserve"> e-mail: kontakt@millercanfield.com</w:t>
      </w:r>
      <w:r w:rsidR="00C040A6" w:rsidRPr="00C040A6">
        <w:rPr>
          <w:rFonts w:asciiTheme="minorHAnsi" w:hAnsiTheme="minorHAnsi" w:cstheme="minorHAnsi"/>
          <w:sz w:val="20"/>
          <w:szCs w:val="20"/>
          <w:lang w:val="pl-PL"/>
        </w:rPr>
        <w:t>.</w:t>
      </w:r>
    </w:p>
    <w:p w14:paraId="3DEC0DFB" w14:textId="463B9D44" w:rsidR="003C3D11" w:rsidRPr="00C040A6" w:rsidRDefault="003C3D11" w:rsidP="003C3D11">
      <w:pPr>
        <w:numPr>
          <w:ilvl w:val="0"/>
          <w:numId w:val="1"/>
        </w:numPr>
        <w:ind w:left="46" w:hanging="330"/>
        <w:jc w:val="both"/>
        <w:rPr>
          <w:rFonts w:asciiTheme="minorHAnsi" w:hAnsiTheme="minorHAnsi" w:cstheme="minorHAnsi"/>
          <w:b/>
          <w:sz w:val="20"/>
          <w:szCs w:val="20"/>
          <w:lang w:val="pl-PL"/>
        </w:rPr>
      </w:pPr>
      <w:r w:rsidRPr="00C040A6">
        <w:rPr>
          <w:rFonts w:asciiTheme="minorHAnsi" w:hAnsiTheme="minorHAnsi" w:cstheme="minorHAnsi"/>
          <w:b/>
          <w:sz w:val="20"/>
          <w:szCs w:val="20"/>
          <w:lang w:val="pl-PL"/>
        </w:rPr>
        <w:t xml:space="preserve">Cele przetwarzania danych osobowych - </w:t>
      </w:r>
      <w:r w:rsidRPr="00C040A6">
        <w:rPr>
          <w:rFonts w:asciiTheme="minorHAnsi" w:hAnsiTheme="minorHAnsi" w:cstheme="minorHAnsi"/>
          <w:sz w:val="20"/>
          <w:szCs w:val="20"/>
          <w:lang w:val="pl-PL"/>
        </w:rPr>
        <w:t>Dane osobowe kandydata przetwarzane będą dla celów związanych z rekrutacją na aplikowane stanowisko, w tym w szczególności w celu oceny kwalifikacji, zdolności i umiejętności kandydata oraz wyboru odpowiedniej osoby do pracy na tym stanowisku i zawarcia z nią umowy.  Jeżeli kandydat wyrazi odrębną, dobrowolną zgodę na przetwarzanie jego danych osobowych do celów przyszłych rekrutacji</w:t>
      </w:r>
      <w:r w:rsidR="00EC3AEF" w:rsidRPr="00C040A6">
        <w:rPr>
          <w:rFonts w:asciiTheme="minorHAnsi" w:hAnsiTheme="minorHAnsi" w:cstheme="minorHAnsi"/>
          <w:sz w:val="20"/>
          <w:szCs w:val="20"/>
          <w:lang w:val="pl-PL"/>
        </w:rPr>
        <w:t xml:space="preserve">, </w:t>
      </w:r>
      <w:r w:rsidRPr="00C040A6">
        <w:rPr>
          <w:rFonts w:asciiTheme="minorHAnsi" w:hAnsiTheme="minorHAnsi" w:cstheme="minorHAnsi"/>
          <w:sz w:val="20"/>
          <w:szCs w:val="20"/>
          <w:lang w:val="pl-PL"/>
        </w:rPr>
        <w:t xml:space="preserve">jego dane osobowe będą przetwarzane również w przyszłych procesach rekrutacyjnych.   </w:t>
      </w:r>
    </w:p>
    <w:p w14:paraId="23E1339F" w14:textId="039A32D3" w:rsidR="003C3D11" w:rsidRPr="00C040A6" w:rsidRDefault="003C3D11" w:rsidP="003C3D11">
      <w:pPr>
        <w:numPr>
          <w:ilvl w:val="0"/>
          <w:numId w:val="1"/>
        </w:numPr>
        <w:ind w:left="46" w:hanging="330"/>
        <w:jc w:val="both"/>
        <w:rPr>
          <w:rFonts w:asciiTheme="minorHAnsi" w:hAnsiTheme="minorHAnsi" w:cstheme="minorHAnsi"/>
          <w:sz w:val="20"/>
          <w:szCs w:val="20"/>
          <w:lang w:val="pl-PL"/>
        </w:rPr>
      </w:pPr>
      <w:r w:rsidRPr="00C040A6">
        <w:rPr>
          <w:rFonts w:asciiTheme="minorHAnsi" w:hAnsiTheme="minorHAnsi" w:cstheme="minorHAnsi"/>
          <w:b/>
          <w:sz w:val="20"/>
          <w:szCs w:val="20"/>
          <w:lang w:val="pl-PL"/>
        </w:rPr>
        <w:t xml:space="preserve">Podstawa prawna przetwarzania danych osobowych - </w:t>
      </w:r>
      <w:r w:rsidRPr="00C040A6">
        <w:rPr>
          <w:rFonts w:asciiTheme="minorHAnsi" w:hAnsiTheme="minorHAnsi" w:cstheme="minorHAnsi"/>
          <w:sz w:val="20"/>
          <w:szCs w:val="20"/>
          <w:lang w:val="pl-PL"/>
        </w:rPr>
        <w:t>Podstaw</w:t>
      </w:r>
      <w:r w:rsidR="0068180B" w:rsidRPr="00C040A6">
        <w:rPr>
          <w:rFonts w:asciiTheme="minorHAnsi" w:hAnsiTheme="minorHAnsi" w:cstheme="minorHAnsi"/>
          <w:sz w:val="20"/>
          <w:szCs w:val="20"/>
          <w:lang w:val="pl-PL"/>
        </w:rPr>
        <w:t>ę</w:t>
      </w:r>
      <w:r w:rsidRPr="00C040A6">
        <w:rPr>
          <w:rFonts w:asciiTheme="minorHAnsi" w:hAnsiTheme="minorHAnsi" w:cstheme="minorHAnsi"/>
          <w:sz w:val="20"/>
          <w:szCs w:val="20"/>
          <w:lang w:val="pl-PL"/>
        </w:rPr>
        <w:t xml:space="preserve"> prawną przetwarzania danych osobowych stanowią:</w:t>
      </w:r>
    </w:p>
    <w:p w14:paraId="118621A6" w14:textId="77777777" w:rsidR="003C3D11" w:rsidRPr="00C040A6" w:rsidRDefault="003C3D11" w:rsidP="003C3D11">
      <w:pPr>
        <w:numPr>
          <w:ilvl w:val="0"/>
          <w:numId w:val="2"/>
        </w:numPr>
        <w:ind w:left="142" w:hanging="142"/>
        <w:jc w:val="both"/>
        <w:rPr>
          <w:rFonts w:asciiTheme="minorHAnsi" w:hAnsiTheme="minorHAnsi" w:cstheme="minorHAnsi"/>
          <w:sz w:val="20"/>
          <w:szCs w:val="20"/>
          <w:lang w:val="pl-PL"/>
        </w:rPr>
      </w:pPr>
      <w:r w:rsidRPr="00C040A6">
        <w:rPr>
          <w:rFonts w:asciiTheme="minorHAnsi" w:hAnsiTheme="minorHAnsi" w:cstheme="minorHAnsi"/>
          <w:sz w:val="20"/>
          <w:szCs w:val="20"/>
          <w:lang w:val="pl-PL"/>
        </w:rPr>
        <w:t>w przypadku preferowania zatrudnienia w oparciu o umowę o pracę - obowiązujące przepisy prawa pracy (w tym w szczególności art. 22</w:t>
      </w:r>
      <w:r w:rsidRPr="00C040A6">
        <w:rPr>
          <w:rFonts w:asciiTheme="minorHAnsi" w:hAnsiTheme="minorHAnsi" w:cstheme="minorHAnsi"/>
          <w:sz w:val="20"/>
          <w:szCs w:val="20"/>
          <w:vertAlign w:val="superscript"/>
          <w:lang w:val="pl-PL"/>
        </w:rPr>
        <w:t>1</w:t>
      </w:r>
      <w:r w:rsidRPr="00C040A6">
        <w:rPr>
          <w:rFonts w:asciiTheme="minorHAnsi" w:hAnsiTheme="minorHAnsi" w:cstheme="minorHAnsi"/>
          <w:sz w:val="20"/>
          <w:szCs w:val="20"/>
          <w:lang w:val="pl-PL"/>
        </w:rPr>
        <w:t xml:space="preserve"> kodeksu pracy), </w:t>
      </w:r>
    </w:p>
    <w:p w14:paraId="61C58A56" w14:textId="77777777" w:rsidR="003C3D11" w:rsidRPr="00C040A6" w:rsidRDefault="003C3D11" w:rsidP="003C3D11">
      <w:pPr>
        <w:numPr>
          <w:ilvl w:val="0"/>
          <w:numId w:val="2"/>
        </w:numPr>
        <w:ind w:left="142" w:hanging="142"/>
        <w:jc w:val="both"/>
        <w:rPr>
          <w:rFonts w:asciiTheme="minorHAnsi" w:hAnsiTheme="minorHAnsi" w:cstheme="minorHAnsi"/>
          <w:sz w:val="20"/>
          <w:szCs w:val="20"/>
          <w:lang w:val="pl-PL"/>
        </w:rPr>
      </w:pPr>
      <w:r w:rsidRPr="00C040A6">
        <w:rPr>
          <w:rFonts w:asciiTheme="minorHAnsi" w:hAnsiTheme="minorHAnsi" w:cstheme="minorHAnsi"/>
          <w:sz w:val="20"/>
          <w:szCs w:val="20"/>
          <w:lang w:val="pl-PL"/>
        </w:rPr>
        <w:t>w przypadku preferowania zatrudnienia w oparciu o umowę cywilną - podjęcie działań przed zawarciem umowy.</w:t>
      </w:r>
    </w:p>
    <w:p w14:paraId="4A69B722" w14:textId="61A1077F" w:rsidR="00EC3AEF" w:rsidRPr="00C040A6" w:rsidRDefault="003C3D11" w:rsidP="00FC0A51">
      <w:pPr>
        <w:ind w:left="46" w:hanging="46"/>
        <w:jc w:val="both"/>
        <w:rPr>
          <w:rFonts w:asciiTheme="minorHAnsi" w:hAnsiTheme="minorHAnsi" w:cstheme="minorHAnsi"/>
          <w:sz w:val="20"/>
          <w:szCs w:val="20"/>
          <w:lang w:val="pl-PL"/>
        </w:rPr>
      </w:pPr>
      <w:r w:rsidRPr="00C040A6">
        <w:rPr>
          <w:rFonts w:asciiTheme="minorHAnsi" w:hAnsiTheme="minorHAnsi" w:cstheme="minorHAnsi"/>
          <w:sz w:val="20"/>
          <w:szCs w:val="20"/>
          <w:lang w:val="pl-PL"/>
        </w:rPr>
        <w:t xml:space="preserve">W pozostałym zakresie podstawą prawną przetwarzania danych osobowych jest dobrowolna zgoda kandydata wyrażona przez wyraźne działanie potwierdzające, polegające na zawarciu tych danych w zgłoszeniu aplikacyjnym i jego wysłaniu do nas. W określonych okolicznościach, w tym w szczególności w związku z dochodzeniem lub obroną roszczeń oraz w odniesieniu do danych zebranych podczas rozmowy kwalifikacyjnej oraz wyników testów kwalifikacyjnych, dane osobowe będą przetwarzane w oparciu o nasz uzasadniony interes polegający odpowiednio na konieczności przetwarzania dla dochodzenia lub obrony roszczeń albo dla wyboru odpowiedniej osoby do pracy na danym stanowisku. </w:t>
      </w:r>
      <w:r w:rsidR="00537D60" w:rsidRPr="00C040A6">
        <w:rPr>
          <w:rFonts w:asciiTheme="minorHAnsi" w:hAnsiTheme="minorHAnsi" w:cstheme="minorHAnsi"/>
          <w:sz w:val="20"/>
          <w:szCs w:val="20"/>
          <w:lang w:val="pl-PL"/>
        </w:rPr>
        <w:t>Więcej informacji dotyczących testu równowagi mogą Państwo uzyskać wykorzystując podane powyżej dane kontaktowe.</w:t>
      </w:r>
      <w:r w:rsidR="00EC3AEF" w:rsidRPr="00C040A6">
        <w:rPr>
          <w:rFonts w:asciiTheme="minorHAnsi" w:hAnsiTheme="minorHAnsi" w:cstheme="minorHAnsi"/>
          <w:sz w:val="20"/>
          <w:szCs w:val="20"/>
          <w:lang w:val="pl-PL"/>
        </w:rPr>
        <w:t xml:space="preserve"> </w:t>
      </w:r>
      <w:r w:rsidR="00EC3AEF" w:rsidRPr="00C040A6">
        <w:rPr>
          <w:rFonts w:asciiTheme="minorHAnsi" w:eastAsia="Times New Roman" w:hAnsiTheme="minorHAnsi" w:cstheme="minorHAnsi"/>
          <w:b/>
          <w:sz w:val="20"/>
          <w:szCs w:val="20"/>
          <w:lang w:val="pl-PL"/>
        </w:rPr>
        <w:t>Sprzeciw:</w:t>
      </w:r>
      <w:r w:rsidR="00EC3AEF" w:rsidRPr="00C040A6">
        <w:rPr>
          <w:rFonts w:asciiTheme="minorHAnsi" w:eastAsia="Times New Roman" w:hAnsiTheme="minorHAnsi" w:cstheme="minorHAnsi"/>
          <w:sz w:val="20"/>
          <w:szCs w:val="20"/>
          <w:lang w:val="pl-PL"/>
        </w:rPr>
        <w:t xml:space="preserve"> W przypadkach, gdy podstawą prawną przetwarzania danych osobowych </w:t>
      </w:r>
      <w:r w:rsidR="00FC0A51" w:rsidRPr="00C040A6">
        <w:rPr>
          <w:rFonts w:asciiTheme="minorHAnsi" w:eastAsia="Times New Roman" w:hAnsiTheme="minorHAnsi" w:cstheme="minorHAnsi"/>
          <w:sz w:val="20"/>
          <w:szCs w:val="20"/>
          <w:lang w:val="pl-PL"/>
        </w:rPr>
        <w:t xml:space="preserve">kandydata </w:t>
      </w:r>
      <w:r w:rsidR="00EC3AEF" w:rsidRPr="00C040A6">
        <w:rPr>
          <w:rFonts w:asciiTheme="minorHAnsi" w:eastAsia="Times New Roman" w:hAnsiTheme="minorHAnsi" w:cstheme="minorHAnsi"/>
          <w:sz w:val="20"/>
          <w:szCs w:val="20"/>
          <w:lang w:val="pl-PL"/>
        </w:rPr>
        <w:t>jest nasz prawnie uzasadniony interes, z zastrzeżeniem mających zastosowanie przepisów, mo</w:t>
      </w:r>
      <w:r w:rsidR="00FC0A51" w:rsidRPr="00C040A6">
        <w:rPr>
          <w:rFonts w:asciiTheme="minorHAnsi" w:eastAsia="Times New Roman" w:hAnsiTheme="minorHAnsi" w:cstheme="minorHAnsi"/>
          <w:sz w:val="20"/>
          <w:szCs w:val="20"/>
          <w:lang w:val="pl-PL"/>
        </w:rPr>
        <w:t xml:space="preserve">żesz </w:t>
      </w:r>
      <w:r w:rsidR="00EC3AEF" w:rsidRPr="00C040A6">
        <w:rPr>
          <w:rFonts w:asciiTheme="minorHAnsi" w:eastAsia="Times New Roman" w:hAnsiTheme="minorHAnsi" w:cstheme="minorHAnsi"/>
          <w:sz w:val="20"/>
          <w:szCs w:val="20"/>
          <w:lang w:val="pl-PL"/>
        </w:rPr>
        <w:t xml:space="preserve">w każdym momencie zgłosić sprzeciw wobec przetwarzania danych osobowych ze względu na </w:t>
      </w:r>
      <w:r w:rsidR="00FC0A51" w:rsidRPr="00C040A6">
        <w:rPr>
          <w:rFonts w:asciiTheme="minorHAnsi" w:eastAsia="Times New Roman" w:hAnsiTheme="minorHAnsi" w:cstheme="minorHAnsi"/>
          <w:sz w:val="20"/>
          <w:szCs w:val="20"/>
          <w:lang w:val="pl-PL"/>
        </w:rPr>
        <w:t>swoją</w:t>
      </w:r>
      <w:r w:rsidR="00EC3AEF" w:rsidRPr="00C040A6">
        <w:rPr>
          <w:rFonts w:asciiTheme="minorHAnsi" w:eastAsia="Times New Roman" w:hAnsiTheme="minorHAnsi" w:cstheme="minorHAnsi"/>
          <w:sz w:val="20"/>
          <w:szCs w:val="20"/>
          <w:lang w:val="pl-PL"/>
        </w:rPr>
        <w:t xml:space="preserve"> szczególną sytuację wykorzystując podane powyżej dane kontaktowe</w:t>
      </w:r>
      <w:r w:rsidR="00FC0A51" w:rsidRPr="00C040A6">
        <w:rPr>
          <w:rFonts w:asciiTheme="minorHAnsi" w:hAnsiTheme="minorHAnsi" w:cstheme="minorHAnsi"/>
          <w:sz w:val="20"/>
          <w:szCs w:val="20"/>
          <w:lang w:val="pl-PL"/>
        </w:rPr>
        <w:t xml:space="preserve">. </w:t>
      </w:r>
    </w:p>
    <w:p w14:paraId="57674F4F" w14:textId="54AF3123" w:rsidR="003C3D11" w:rsidRPr="00C040A6" w:rsidRDefault="003C3D11" w:rsidP="003C3D11">
      <w:pPr>
        <w:numPr>
          <w:ilvl w:val="0"/>
          <w:numId w:val="1"/>
        </w:numPr>
        <w:ind w:left="46" w:hanging="330"/>
        <w:jc w:val="both"/>
        <w:rPr>
          <w:rFonts w:asciiTheme="minorHAnsi" w:hAnsiTheme="minorHAnsi" w:cstheme="minorHAnsi"/>
          <w:sz w:val="20"/>
          <w:szCs w:val="20"/>
          <w:lang w:val="pl-PL"/>
        </w:rPr>
      </w:pPr>
      <w:r w:rsidRPr="00C040A6">
        <w:rPr>
          <w:rFonts w:asciiTheme="minorHAnsi" w:hAnsiTheme="minorHAnsi" w:cstheme="minorHAnsi"/>
          <w:b/>
          <w:sz w:val="20"/>
          <w:szCs w:val="20"/>
          <w:lang w:val="pl-PL"/>
        </w:rPr>
        <w:t xml:space="preserve">Odbiorcy danych osobowych oraz przekazanie danych do państw trzecich </w:t>
      </w:r>
      <w:r w:rsidRPr="00C040A6">
        <w:rPr>
          <w:rFonts w:asciiTheme="minorHAnsi" w:hAnsiTheme="minorHAnsi" w:cstheme="minorHAnsi"/>
          <w:sz w:val="20"/>
          <w:szCs w:val="20"/>
          <w:lang w:val="pl-PL"/>
        </w:rPr>
        <w:t xml:space="preserve"> - Dane osobowe mogą być przekazane do Stanów Zjednoczonych do naszego partnera - spółki Miller </w:t>
      </w:r>
      <w:proofErr w:type="spellStart"/>
      <w:r w:rsidRPr="00C040A6">
        <w:rPr>
          <w:rFonts w:asciiTheme="minorHAnsi" w:hAnsiTheme="minorHAnsi" w:cstheme="minorHAnsi"/>
          <w:sz w:val="20"/>
          <w:szCs w:val="20"/>
          <w:lang w:val="pl-PL"/>
        </w:rPr>
        <w:t>Canfield</w:t>
      </w:r>
      <w:proofErr w:type="spellEnd"/>
      <w:r w:rsidRPr="00C040A6">
        <w:rPr>
          <w:rFonts w:asciiTheme="minorHAnsi" w:hAnsiTheme="minorHAnsi" w:cstheme="minorHAnsi"/>
          <w:sz w:val="20"/>
          <w:szCs w:val="20"/>
          <w:lang w:val="pl-PL"/>
        </w:rPr>
        <w:t xml:space="preserve"> Paddock and </w:t>
      </w:r>
      <w:proofErr w:type="spellStart"/>
      <w:r w:rsidRPr="00C040A6">
        <w:rPr>
          <w:rFonts w:asciiTheme="minorHAnsi" w:hAnsiTheme="minorHAnsi" w:cstheme="minorHAnsi"/>
          <w:sz w:val="20"/>
          <w:szCs w:val="20"/>
          <w:lang w:val="pl-PL"/>
        </w:rPr>
        <w:t>Stone</w:t>
      </w:r>
      <w:proofErr w:type="spellEnd"/>
      <w:r w:rsidRPr="00C040A6">
        <w:rPr>
          <w:rFonts w:asciiTheme="minorHAnsi" w:hAnsiTheme="minorHAnsi" w:cstheme="minorHAnsi"/>
          <w:sz w:val="20"/>
          <w:szCs w:val="20"/>
          <w:lang w:val="pl-PL"/>
        </w:rPr>
        <w:t xml:space="preserve"> PLC. </w:t>
      </w:r>
      <w:proofErr w:type="spellStart"/>
      <w:r w:rsidRPr="00C040A6">
        <w:rPr>
          <w:rFonts w:asciiTheme="minorHAnsi" w:hAnsiTheme="minorHAnsi" w:cstheme="minorHAnsi"/>
          <w:sz w:val="20"/>
          <w:szCs w:val="20"/>
          <w:lang w:val="pl-PL"/>
        </w:rPr>
        <w:t>MillerCanfield</w:t>
      </w:r>
      <w:proofErr w:type="spellEnd"/>
      <w:r w:rsidRPr="00C040A6">
        <w:rPr>
          <w:rFonts w:asciiTheme="minorHAnsi" w:hAnsiTheme="minorHAnsi" w:cstheme="minorHAnsi"/>
          <w:sz w:val="20"/>
          <w:szCs w:val="20"/>
          <w:lang w:val="pl-PL"/>
        </w:rPr>
        <w:t xml:space="preserve"> stosuje zabezpieczenia zgodnie z wymogami obowiązującego prawa, w postaci standardowych klauzul umownych zatwierdzonych przez Komisję Europejską</w:t>
      </w:r>
      <w:r w:rsidR="00537D60" w:rsidRPr="00C040A6">
        <w:rPr>
          <w:rFonts w:asciiTheme="minorHAnsi" w:eastAsia="Times New Roman" w:hAnsiTheme="minorHAnsi" w:cstheme="minorHAnsi"/>
          <w:sz w:val="20"/>
          <w:szCs w:val="20"/>
          <w:lang w:val="pl-PL"/>
        </w:rPr>
        <w:t xml:space="preserve"> wraz z uzupełniającymi środkami ochrony danych osobowych</w:t>
      </w:r>
      <w:r w:rsidRPr="00C040A6">
        <w:rPr>
          <w:rFonts w:asciiTheme="minorHAnsi" w:hAnsiTheme="minorHAnsi" w:cstheme="minorHAnsi"/>
          <w:sz w:val="20"/>
          <w:szCs w:val="20"/>
          <w:lang w:val="pl-PL"/>
        </w:rPr>
        <w:t>, by zapewnić, że dane osobowe kandydatów są odpowiednio chronione niezależnie od państwa, w którym są przetwarzane. Aby uzyskać kopie stosowanych zabezpieczeń</w:t>
      </w:r>
      <w:r w:rsidR="00537D60" w:rsidRPr="00C040A6">
        <w:rPr>
          <w:rFonts w:asciiTheme="minorHAnsi" w:hAnsiTheme="minorHAnsi" w:cstheme="minorHAnsi"/>
          <w:sz w:val="20"/>
          <w:szCs w:val="20"/>
          <w:lang w:val="pl-PL"/>
        </w:rPr>
        <w:t xml:space="preserve"> z wyłączeniem informacji, które stanowią tajemnicę przedsiębiorstwa</w:t>
      </w:r>
      <w:r w:rsidRPr="00C040A6">
        <w:rPr>
          <w:rFonts w:asciiTheme="minorHAnsi" w:hAnsiTheme="minorHAnsi" w:cstheme="minorHAnsi"/>
          <w:sz w:val="20"/>
          <w:szCs w:val="20"/>
          <w:lang w:val="pl-PL"/>
        </w:rPr>
        <w:t xml:space="preserve">, skontaktuj się z nami wykorzystując podane </w:t>
      </w:r>
      <w:r w:rsidR="00EC3AEF" w:rsidRPr="00C040A6">
        <w:rPr>
          <w:rFonts w:asciiTheme="minorHAnsi" w:hAnsiTheme="minorHAnsi" w:cstheme="minorHAnsi"/>
          <w:sz w:val="20"/>
          <w:szCs w:val="20"/>
          <w:lang w:val="pl-PL"/>
        </w:rPr>
        <w:t xml:space="preserve">wyżej </w:t>
      </w:r>
      <w:r w:rsidRPr="00C040A6">
        <w:rPr>
          <w:rFonts w:asciiTheme="minorHAnsi" w:hAnsiTheme="minorHAnsi" w:cstheme="minorHAnsi"/>
          <w:sz w:val="20"/>
          <w:szCs w:val="20"/>
          <w:lang w:val="pl-PL"/>
        </w:rPr>
        <w:t xml:space="preserve">dane kontaktowe. Ponadto, </w:t>
      </w:r>
      <w:r w:rsidR="00EC3AEF" w:rsidRPr="00C040A6">
        <w:rPr>
          <w:rFonts w:asciiTheme="minorHAnsi" w:hAnsiTheme="minorHAnsi" w:cstheme="minorHAnsi"/>
          <w:sz w:val="20"/>
          <w:szCs w:val="20"/>
          <w:lang w:val="pl-PL"/>
        </w:rPr>
        <w:t xml:space="preserve">odbiorcami danych osobowych kandydatów, mogą być </w:t>
      </w:r>
      <w:r w:rsidRPr="00C040A6">
        <w:rPr>
          <w:rFonts w:asciiTheme="minorHAnsi" w:hAnsiTheme="minorHAnsi" w:cstheme="minorHAnsi"/>
          <w:sz w:val="20"/>
          <w:szCs w:val="20"/>
          <w:lang w:val="pl-PL"/>
        </w:rPr>
        <w:t>usługodawc</w:t>
      </w:r>
      <w:r w:rsidR="00EC3AEF" w:rsidRPr="00C040A6">
        <w:rPr>
          <w:rFonts w:asciiTheme="minorHAnsi" w:hAnsiTheme="minorHAnsi" w:cstheme="minorHAnsi"/>
          <w:sz w:val="20"/>
          <w:szCs w:val="20"/>
          <w:lang w:val="pl-PL"/>
        </w:rPr>
        <w:t>y</w:t>
      </w:r>
      <w:r w:rsidRPr="00C040A6">
        <w:rPr>
          <w:rFonts w:asciiTheme="minorHAnsi" w:hAnsiTheme="minorHAnsi" w:cstheme="minorHAnsi"/>
          <w:sz w:val="20"/>
          <w:szCs w:val="20"/>
          <w:lang w:val="pl-PL"/>
        </w:rPr>
        <w:t xml:space="preserve"> działający na nasze zlecenie, w szczególności firm</w:t>
      </w:r>
      <w:r w:rsidR="00EC3AEF" w:rsidRPr="00C040A6">
        <w:rPr>
          <w:rFonts w:asciiTheme="minorHAnsi" w:hAnsiTheme="minorHAnsi" w:cstheme="minorHAnsi"/>
          <w:sz w:val="20"/>
          <w:szCs w:val="20"/>
          <w:lang w:val="pl-PL"/>
        </w:rPr>
        <w:t>y</w:t>
      </w:r>
      <w:r w:rsidRPr="00C040A6">
        <w:rPr>
          <w:rFonts w:asciiTheme="minorHAnsi" w:hAnsiTheme="minorHAnsi" w:cstheme="minorHAnsi"/>
          <w:sz w:val="20"/>
          <w:szCs w:val="20"/>
          <w:lang w:val="pl-PL"/>
        </w:rPr>
        <w:t xml:space="preserve"> świadcząc</w:t>
      </w:r>
      <w:r w:rsidR="00EC3AEF" w:rsidRPr="00C040A6">
        <w:rPr>
          <w:rFonts w:asciiTheme="minorHAnsi" w:hAnsiTheme="minorHAnsi" w:cstheme="minorHAnsi"/>
          <w:sz w:val="20"/>
          <w:szCs w:val="20"/>
          <w:lang w:val="pl-PL"/>
        </w:rPr>
        <w:t>e</w:t>
      </w:r>
      <w:r w:rsidRPr="00C040A6">
        <w:rPr>
          <w:rFonts w:asciiTheme="minorHAnsi" w:hAnsiTheme="minorHAnsi" w:cstheme="minorHAnsi"/>
          <w:sz w:val="20"/>
          <w:szCs w:val="20"/>
          <w:lang w:val="pl-PL"/>
        </w:rPr>
        <w:t xml:space="preserve"> usługi </w:t>
      </w:r>
      <w:r w:rsidR="00537D60" w:rsidRPr="00C040A6">
        <w:rPr>
          <w:rFonts w:asciiTheme="minorHAnsi" w:hAnsiTheme="minorHAnsi" w:cstheme="minorHAnsi"/>
          <w:sz w:val="20"/>
          <w:szCs w:val="20"/>
          <w:lang w:val="pl-PL"/>
        </w:rPr>
        <w:t>z zakresu IT</w:t>
      </w:r>
      <w:r w:rsidRPr="00C040A6">
        <w:rPr>
          <w:rFonts w:asciiTheme="minorHAnsi" w:hAnsiTheme="minorHAnsi" w:cstheme="minorHAnsi"/>
          <w:sz w:val="20"/>
          <w:szCs w:val="20"/>
          <w:lang w:val="pl-PL"/>
        </w:rPr>
        <w:t>,</w:t>
      </w:r>
      <w:r w:rsidR="00EC3AEF" w:rsidRPr="00C040A6">
        <w:rPr>
          <w:rFonts w:asciiTheme="minorHAnsi" w:hAnsiTheme="minorHAnsi" w:cstheme="minorHAnsi"/>
          <w:sz w:val="20"/>
          <w:szCs w:val="20"/>
          <w:lang w:val="pl-PL"/>
        </w:rPr>
        <w:t xml:space="preserve"> usługi</w:t>
      </w:r>
      <w:r w:rsidRPr="00C040A6">
        <w:rPr>
          <w:rFonts w:asciiTheme="minorHAnsi" w:hAnsiTheme="minorHAnsi" w:cstheme="minorHAnsi"/>
          <w:sz w:val="20"/>
          <w:szCs w:val="20"/>
          <w:lang w:val="pl-PL"/>
        </w:rPr>
        <w:t xml:space="preserve"> rekrutacyjne, kurierskie </w:t>
      </w:r>
      <w:r w:rsidR="00EC3AEF" w:rsidRPr="00C040A6">
        <w:rPr>
          <w:rFonts w:asciiTheme="minorHAnsi" w:hAnsiTheme="minorHAnsi" w:cstheme="minorHAnsi"/>
          <w:sz w:val="20"/>
          <w:szCs w:val="20"/>
          <w:lang w:val="pl-PL"/>
        </w:rPr>
        <w:t xml:space="preserve">lub </w:t>
      </w:r>
      <w:r w:rsidRPr="00C040A6">
        <w:rPr>
          <w:rFonts w:asciiTheme="minorHAnsi" w:hAnsiTheme="minorHAnsi" w:cstheme="minorHAnsi"/>
          <w:sz w:val="20"/>
          <w:szCs w:val="20"/>
          <w:lang w:val="pl-PL"/>
        </w:rPr>
        <w:t>pocztowe.</w:t>
      </w:r>
    </w:p>
    <w:p w14:paraId="315A5E25" w14:textId="20B4C1AB" w:rsidR="003C3D11" w:rsidRPr="00C040A6" w:rsidRDefault="003C3D11" w:rsidP="003C3D11">
      <w:pPr>
        <w:numPr>
          <w:ilvl w:val="0"/>
          <w:numId w:val="1"/>
        </w:numPr>
        <w:ind w:left="46" w:hanging="330"/>
        <w:jc w:val="both"/>
        <w:rPr>
          <w:rFonts w:asciiTheme="minorHAnsi" w:hAnsiTheme="minorHAnsi" w:cstheme="minorHAnsi"/>
          <w:b/>
          <w:sz w:val="20"/>
          <w:szCs w:val="20"/>
          <w:lang w:val="pl-PL"/>
        </w:rPr>
      </w:pPr>
      <w:r w:rsidRPr="00C040A6">
        <w:rPr>
          <w:rFonts w:asciiTheme="minorHAnsi" w:hAnsiTheme="minorHAnsi" w:cstheme="minorHAnsi"/>
          <w:b/>
          <w:sz w:val="20"/>
          <w:szCs w:val="20"/>
          <w:lang w:val="pl-PL"/>
        </w:rPr>
        <w:t xml:space="preserve">Okres przechowywania danych osobowych - </w:t>
      </w:r>
      <w:r w:rsidRPr="00C040A6">
        <w:rPr>
          <w:rFonts w:asciiTheme="minorHAnsi" w:hAnsiTheme="minorHAnsi" w:cstheme="minorHAnsi"/>
          <w:sz w:val="20"/>
          <w:szCs w:val="20"/>
          <w:lang w:val="pl-PL"/>
        </w:rPr>
        <w:t>Dane osobowe będą przechowywane do czasu przedawnienia roszczeń związanych z procesem rekrutacyjnym zgodnie z mającymi zastosowanie przepisami. W przypadku wyrażenia zgody na przetwarzanie danych osobowych dla potrzeb przyszłych rekrutacji dane osobowe będą przetwarzane w tym celu do końca 3</w:t>
      </w:r>
      <w:r w:rsidR="000D65B5" w:rsidRPr="00C040A6">
        <w:rPr>
          <w:rFonts w:asciiTheme="minorHAnsi" w:hAnsiTheme="minorHAnsi" w:cstheme="minorHAnsi"/>
          <w:sz w:val="20"/>
          <w:szCs w:val="20"/>
          <w:lang w:val="pl-PL"/>
        </w:rPr>
        <w:t xml:space="preserve">. </w:t>
      </w:r>
      <w:r w:rsidRPr="00C040A6">
        <w:rPr>
          <w:rFonts w:asciiTheme="minorHAnsi" w:hAnsiTheme="minorHAnsi" w:cstheme="minorHAnsi"/>
          <w:sz w:val="20"/>
          <w:szCs w:val="20"/>
          <w:lang w:val="pl-PL"/>
        </w:rPr>
        <w:t xml:space="preserve">roku kalendarzowego następującego po roku, w którym dane zostały zebrane. </w:t>
      </w:r>
    </w:p>
    <w:p w14:paraId="72DA801D" w14:textId="058A2050" w:rsidR="003C3D11" w:rsidRPr="00C040A6" w:rsidRDefault="003C3D11" w:rsidP="003C3D11">
      <w:pPr>
        <w:numPr>
          <w:ilvl w:val="0"/>
          <w:numId w:val="1"/>
        </w:numPr>
        <w:ind w:left="46" w:hanging="330"/>
        <w:jc w:val="both"/>
        <w:rPr>
          <w:rFonts w:asciiTheme="minorHAnsi" w:hAnsiTheme="minorHAnsi" w:cstheme="minorHAnsi"/>
          <w:b/>
          <w:sz w:val="20"/>
          <w:szCs w:val="20"/>
        </w:rPr>
      </w:pPr>
      <w:r w:rsidRPr="00C040A6">
        <w:rPr>
          <w:rFonts w:asciiTheme="minorHAnsi" w:hAnsiTheme="minorHAnsi" w:cstheme="minorHAnsi"/>
          <w:b/>
          <w:sz w:val="20"/>
          <w:szCs w:val="20"/>
          <w:lang w:val="pl-PL"/>
        </w:rPr>
        <w:t xml:space="preserve">Prawa związane z przetwarzaniem danych osobowych </w:t>
      </w:r>
      <w:r w:rsidR="00FC0A51" w:rsidRPr="00C040A6">
        <w:rPr>
          <w:rFonts w:asciiTheme="minorHAnsi" w:hAnsiTheme="minorHAnsi" w:cstheme="minorHAnsi"/>
          <w:b/>
          <w:sz w:val="20"/>
          <w:szCs w:val="20"/>
          <w:lang w:val="pl-PL"/>
        </w:rPr>
        <w:t>–</w:t>
      </w:r>
      <w:r w:rsidRPr="00C040A6">
        <w:rPr>
          <w:rFonts w:asciiTheme="minorHAnsi" w:hAnsiTheme="minorHAnsi" w:cstheme="minorHAnsi"/>
          <w:b/>
          <w:sz w:val="20"/>
          <w:szCs w:val="20"/>
          <w:lang w:val="pl-PL"/>
        </w:rPr>
        <w:t xml:space="preserve"> </w:t>
      </w:r>
      <w:r w:rsidR="00FC0A51" w:rsidRPr="00C040A6">
        <w:rPr>
          <w:rFonts w:asciiTheme="minorHAnsi" w:hAnsiTheme="minorHAnsi" w:cstheme="minorHAnsi"/>
          <w:bCs/>
          <w:sz w:val="20"/>
          <w:szCs w:val="20"/>
          <w:lang w:val="pl-PL"/>
        </w:rPr>
        <w:t>Poza wskazanym powyżej prawem do zgłoszenia sprzeciwu, k</w:t>
      </w:r>
      <w:r w:rsidRPr="00C040A6">
        <w:rPr>
          <w:rFonts w:asciiTheme="minorHAnsi" w:hAnsiTheme="minorHAnsi" w:cstheme="minorHAnsi"/>
          <w:bCs/>
          <w:sz w:val="20"/>
          <w:szCs w:val="20"/>
          <w:lang w:val="pl-PL"/>
        </w:rPr>
        <w:t>andydat ma prawo dostępu do treści swoich</w:t>
      </w:r>
      <w:r w:rsidRPr="00C040A6">
        <w:rPr>
          <w:rFonts w:asciiTheme="minorHAnsi" w:hAnsiTheme="minorHAnsi" w:cstheme="minorHAnsi"/>
          <w:sz w:val="20"/>
          <w:szCs w:val="20"/>
          <w:lang w:val="pl-PL"/>
        </w:rPr>
        <w:t xml:space="preserve"> danych oraz otrzymania ich kopii, prawo do sprostowania (poprawiania) swoich danych, prawo do usunięcia danych osobowych, prawo do ograniczenia przetwarzania danych oraz prawo do przenoszenia danych, które przetwarzamy na podstawie zgody lub umowy. W odniesieniu do danych przetwarzanych na podstawie zgody, kandydat ma prawo do </w:t>
      </w:r>
      <w:r w:rsidR="00EC3AEF" w:rsidRPr="00C040A6">
        <w:rPr>
          <w:rFonts w:asciiTheme="minorHAnsi" w:hAnsiTheme="minorHAnsi" w:cstheme="minorHAnsi"/>
          <w:sz w:val="20"/>
          <w:szCs w:val="20"/>
          <w:lang w:val="pl-PL"/>
        </w:rPr>
        <w:t>wycofania</w:t>
      </w:r>
      <w:r w:rsidRPr="00C040A6">
        <w:rPr>
          <w:rFonts w:asciiTheme="minorHAnsi" w:hAnsiTheme="minorHAnsi" w:cstheme="minorHAnsi"/>
          <w:sz w:val="20"/>
          <w:szCs w:val="20"/>
          <w:lang w:val="pl-PL"/>
        </w:rPr>
        <w:t xml:space="preserve"> zgody w dowolnym momencie, bez wpływu na zgodność z prawem przetwarzania, którego dokonano na podstawie zgody przed jej cofnięciem. Aby skorzystać z wyżej wymienionych praw, kandydat powinien skontaktować się z nami, wykorzystując podane dane kontaktowe, i poinformować nas, z którego prawa i w jakim zakresie chce skorzystać. Ponadto, kandydatowi przysługuje prawo do wniesienia skargi do Prezesa Urzędu Ochrony Danych Osobowych (na adres Urzędu Ochrony Danych Osobowych, ul. </w:t>
      </w:r>
      <w:proofErr w:type="spellStart"/>
      <w:r w:rsidRPr="00C040A6">
        <w:rPr>
          <w:rFonts w:asciiTheme="minorHAnsi" w:hAnsiTheme="minorHAnsi" w:cstheme="minorHAnsi"/>
          <w:sz w:val="20"/>
          <w:szCs w:val="20"/>
        </w:rPr>
        <w:t>Stawki</w:t>
      </w:r>
      <w:proofErr w:type="spellEnd"/>
      <w:r w:rsidRPr="00C040A6">
        <w:rPr>
          <w:rFonts w:asciiTheme="minorHAnsi" w:hAnsiTheme="minorHAnsi" w:cstheme="minorHAnsi"/>
          <w:sz w:val="20"/>
          <w:szCs w:val="20"/>
        </w:rPr>
        <w:t xml:space="preserve"> 2, 00 - 193 Warszawa).</w:t>
      </w:r>
    </w:p>
    <w:p w14:paraId="193B9A3B" w14:textId="3F03F26D" w:rsidR="0025344E" w:rsidRPr="00C040A6" w:rsidRDefault="003C3D11" w:rsidP="00EC3AEF">
      <w:pPr>
        <w:numPr>
          <w:ilvl w:val="0"/>
          <w:numId w:val="1"/>
        </w:numPr>
        <w:ind w:left="46" w:hanging="330"/>
        <w:jc w:val="both"/>
        <w:rPr>
          <w:rFonts w:asciiTheme="minorHAnsi" w:hAnsiTheme="minorHAnsi" w:cstheme="minorHAnsi"/>
          <w:b/>
          <w:sz w:val="20"/>
          <w:szCs w:val="20"/>
          <w:lang w:val="pl-PL"/>
        </w:rPr>
      </w:pPr>
      <w:r w:rsidRPr="00C040A6">
        <w:rPr>
          <w:rFonts w:asciiTheme="minorHAnsi" w:hAnsiTheme="minorHAnsi" w:cstheme="minorHAnsi"/>
          <w:b/>
          <w:sz w:val="20"/>
          <w:szCs w:val="20"/>
          <w:lang w:val="pl-PL"/>
        </w:rPr>
        <w:t xml:space="preserve">Informacja o dobrowolności przetwarzania danych - </w:t>
      </w:r>
      <w:r w:rsidRPr="00C040A6">
        <w:rPr>
          <w:rFonts w:asciiTheme="minorHAnsi" w:hAnsiTheme="minorHAnsi" w:cstheme="minorHAnsi"/>
          <w:sz w:val="20"/>
          <w:szCs w:val="20"/>
          <w:lang w:val="pl-PL"/>
        </w:rPr>
        <w:t>Podanie danych osobowych wynikających z mających zastosowanie przepisów, w szczególności określonych w art. 22</w:t>
      </w:r>
      <w:r w:rsidRPr="00C040A6">
        <w:rPr>
          <w:rFonts w:asciiTheme="minorHAnsi" w:hAnsiTheme="minorHAnsi" w:cstheme="minorHAnsi"/>
          <w:sz w:val="20"/>
          <w:szCs w:val="20"/>
          <w:vertAlign w:val="superscript"/>
          <w:lang w:val="pl-PL"/>
        </w:rPr>
        <w:t>1</w:t>
      </w:r>
      <w:r w:rsidRPr="00C040A6">
        <w:rPr>
          <w:rFonts w:asciiTheme="minorHAnsi" w:hAnsiTheme="minorHAnsi" w:cstheme="minorHAnsi"/>
          <w:sz w:val="20"/>
          <w:szCs w:val="20"/>
          <w:lang w:val="pl-PL"/>
        </w:rPr>
        <w:t xml:space="preserve"> § 1 kodeksu pracy, tj. danych osobowych takich jak imię (imiona) i nazwisko, data urodzenia, dane kontaktowe, a także danych osobowych obejmujących wykształcenie, kwalifikacje zawodowe oraz przebieg dotychczasowego zatrudnienia, jest niezbędne, aby uczestniczyć w postępowaniu rekrutacyjnym. W pozostałym zakresie podanie danych osobowych (takich jak np. wizerunek, hobby) ma charakter dobrowolny.</w:t>
      </w:r>
    </w:p>
    <w:sectPr w:rsidR="0025344E" w:rsidRPr="00C040A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87E8" w14:textId="77777777" w:rsidR="001853C6" w:rsidRDefault="001853C6" w:rsidP="0068180B">
      <w:r>
        <w:separator/>
      </w:r>
    </w:p>
  </w:endnote>
  <w:endnote w:type="continuationSeparator" w:id="0">
    <w:p w14:paraId="530B81B2" w14:textId="77777777" w:rsidR="001853C6" w:rsidRDefault="001853C6" w:rsidP="0068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9BB3" w14:textId="77777777" w:rsidR="0034663D" w:rsidRDefault="00346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03F8" w14:textId="77777777" w:rsidR="0034663D" w:rsidRDefault="00346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81F8" w14:textId="77777777" w:rsidR="0034663D" w:rsidRDefault="00346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C340" w14:textId="77777777" w:rsidR="001853C6" w:rsidRDefault="001853C6" w:rsidP="0068180B">
      <w:r>
        <w:separator/>
      </w:r>
    </w:p>
  </w:footnote>
  <w:footnote w:type="continuationSeparator" w:id="0">
    <w:p w14:paraId="71B2E32D" w14:textId="77777777" w:rsidR="001853C6" w:rsidRDefault="001853C6" w:rsidP="00681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66C0" w14:textId="77777777" w:rsidR="0034663D" w:rsidRDefault="00346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5DC" w14:textId="77777777" w:rsidR="0034663D" w:rsidRDefault="00346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6258" w14:textId="77777777" w:rsidR="0034663D" w:rsidRDefault="00346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A79"/>
    <w:multiLevelType w:val="hybridMultilevel"/>
    <w:tmpl w:val="E680509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 w15:restartNumberingAfterBreak="0">
    <w:nsid w:val="1351368A"/>
    <w:multiLevelType w:val="hybridMultilevel"/>
    <w:tmpl w:val="9BEAC8BE"/>
    <w:lvl w:ilvl="0" w:tplc="C65C6EC6">
      <w:start w:val="1"/>
      <w:numFmt w:val="decimal"/>
      <w:lvlText w:val="%1."/>
      <w:lvlJc w:val="left"/>
      <w:pPr>
        <w:ind w:left="360" w:hanging="360"/>
      </w:pPr>
      <w:rPr>
        <w:rFonts w:asciiTheme="minorHAnsi" w:hAnsiTheme="minorHAnsi" w:cs="Calibri" w:hint="default"/>
        <w:b/>
        <w:i w:val="0"/>
        <w:sz w:val="18"/>
        <w:szCs w:val="1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896863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0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_EU||1~3075323||2~1||3~Klauzula RODO||5~MOLKIEWICZ||6~MOLKIEWICZ||7~WORDX||8~PERSONAL||10~4/10/2024 7:41:48 AM||11~4/10/2024 7:41:48 AM||13~19562||14~False||17~private||18~SERVICE_REFILE||19~MOLKIEWICZ||21~True||22~True||23~False||25~088888||26~04018||29~ACCT||30~OPEN||33~P3||47~12/30/2009 4:00:00 AM||60~Personal Account||61~Magdalena Olkiewicz||64~Accounting||65~Open||68~Gdynia, Poland (PLN)||74~Olkiewicz, Magdalena||75~Olkiewicz, Magdalena||76~WORD 2007||77~Personal Document||82~docx||85~4/10/2024 7:41:54 AM||99~1/1/0001 12:00:00 AM||106~C:\Users\molkiewicz\AppData\Roaming\iManage\Work\Recent\_Personal Account - Magdalena Olkiewicz -- 088888-04018\Klauzula RODO(3075323.1).docx||107~1/1/0001 12:00:00 AM||109~4/10/2024 8:32:50 AM||113~4/10/2024 7:41:48 AM||114~4/10/2024 7:41:48 AM||124~False||"/>
    <w:docVar w:name="zzmp10NoTrailerPromptID" w:val="ACTIVE_EU.3075323.1"/>
  </w:docVars>
  <w:rsids>
    <w:rsidRoot w:val="003C3D11"/>
    <w:rsid w:val="00065DDB"/>
    <w:rsid w:val="000B48EE"/>
    <w:rsid w:val="000D65B5"/>
    <w:rsid w:val="001853C6"/>
    <w:rsid w:val="0025344E"/>
    <w:rsid w:val="0034663D"/>
    <w:rsid w:val="003C3D11"/>
    <w:rsid w:val="005126CF"/>
    <w:rsid w:val="00537D60"/>
    <w:rsid w:val="00544257"/>
    <w:rsid w:val="005725D1"/>
    <w:rsid w:val="005E335B"/>
    <w:rsid w:val="0068180B"/>
    <w:rsid w:val="007813A2"/>
    <w:rsid w:val="00783313"/>
    <w:rsid w:val="008A7FC5"/>
    <w:rsid w:val="00A00C10"/>
    <w:rsid w:val="00A54011"/>
    <w:rsid w:val="00B638FC"/>
    <w:rsid w:val="00B81D68"/>
    <w:rsid w:val="00BE1ADB"/>
    <w:rsid w:val="00C040A6"/>
    <w:rsid w:val="00C2242C"/>
    <w:rsid w:val="00D82101"/>
    <w:rsid w:val="00E4365C"/>
    <w:rsid w:val="00E83A6A"/>
    <w:rsid w:val="00EC3AEF"/>
    <w:rsid w:val="00F7145E"/>
    <w:rsid w:val="00FC0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E769"/>
  <w15:chartTrackingRefBased/>
  <w15:docId w15:val="{F394C355-DE01-4A31-A4C1-8C8C09C8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11"/>
    <w:pPr>
      <w:spacing w:after="0" w:line="240" w:lineRule="auto"/>
    </w:pPr>
    <w:rPr>
      <w:rFonts w:ascii="Times New Roman" w:eastAsia="PMingLiU"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80B"/>
    <w:pPr>
      <w:tabs>
        <w:tab w:val="center" w:pos="4536"/>
        <w:tab w:val="right" w:pos="9072"/>
      </w:tabs>
    </w:pPr>
  </w:style>
  <w:style w:type="character" w:customStyle="1" w:styleId="HeaderChar">
    <w:name w:val="Header Char"/>
    <w:basedOn w:val="DefaultParagraphFont"/>
    <w:link w:val="Header"/>
    <w:uiPriority w:val="99"/>
    <w:rsid w:val="0068180B"/>
    <w:rPr>
      <w:rFonts w:ascii="Times New Roman" w:eastAsia="PMingLiU" w:hAnsi="Times New Roman" w:cs="Times New Roman"/>
      <w:kern w:val="0"/>
      <w:lang w:val="en-US"/>
      <w14:ligatures w14:val="none"/>
    </w:rPr>
  </w:style>
  <w:style w:type="paragraph" w:styleId="Footer">
    <w:name w:val="footer"/>
    <w:basedOn w:val="Normal"/>
    <w:link w:val="FooterChar"/>
    <w:uiPriority w:val="99"/>
    <w:unhideWhenUsed/>
    <w:rsid w:val="0068180B"/>
    <w:pPr>
      <w:tabs>
        <w:tab w:val="center" w:pos="4536"/>
        <w:tab w:val="right" w:pos="9072"/>
      </w:tabs>
    </w:pPr>
  </w:style>
  <w:style w:type="character" w:customStyle="1" w:styleId="FooterChar">
    <w:name w:val="Footer Char"/>
    <w:basedOn w:val="DefaultParagraphFont"/>
    <w:link w:val="Footer"/>
    <w:uiPriority w:val="99"/>
    <w:rsid w:val="0068180B"/>
    <w:rPr>
      <w:rFonts w:ascii="Times New Roman" w:eastAsia="PMingLiU"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Miller Canfield</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Najdyhor, Hanna</dc:creator>
  <cp:keywords/>
  <dc:description/>
  <cp:lastModifiedBy>Godzwon, Agnieszka</cp:lastModifiedBy>
  <cp:revision>5</cp:revision>
  <cp:lastPrinted>2024-04-09T15:37:00Z</cp:lastPrinted>
  <dcterms:created xsi:type="dcterms:W3CDTF">2024-04-10T07:41:00Z</dcterms:created>
  <dcterms:modified xsi:type="dcterms:W3CDTF">2024-08-14T13:32:00Z</dcterms:modified>
</cp:coreProperties>
</file>